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E" w:rsidRPr="00125446" w:rsidRDefault="00CA607D" w:rsidP="00CA607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25446">
        <w:rPr>
          <w:rFonts w:ascii="Arial" w:hAnsi="Arial" w:cs="Arial"/>
          <w:b/>
          <w:sz w:val="20"/>
          <w:szCs w:val="20"/>
        </w:rPr>
        <w:t>ΨΗΦΟΔΕΛΤΙΟ</w:t>
      </w:r>
    </w:p>
    <w:p w:rsidR="00CA607D" w:rsidRPr="00125446" w:rsidRDefault="00CA607D" w:rsidP="00CA607D">
      <w:pPr>
        <w:jc w:val="center"/>
        <w:rPr>
          <w:rFonts w:ascii="Arial" w:hAnsi="Arial" w:cs="Arial"/>
          <w:b/>
          <w:sz w:val="20"/>
          <w:szCs w:val="20"/>
        </w:rPr>
      </w:pPr>
      <w:r w:rsidRPr="00125446">
        <w:rPr>
          <w:rFonts w:ascii="Arial" w:hAnsi="Arial" w:cs="Arial"/>
          <w:b/>
          <w:sz w:val="20"/>
          <w:szCs w:val="20"/>
        </w:rPr>
        <w:t>ΣΥΝΕΡΓΑΣΙΑ ΓΙΑ ΤΟ ΕΡΓΑΤΙΚΟ ΚΕΝΤΡΟ</w:t>
      </w:r>
    </w:p>
    <w:p w:rsidR="00CA607D" w:rsidRPr="00125446" w:rsidRDefault="00CA607D" w:rsidP="00CA607D">
      <w:pPr>
        <w:jc w:val="center"/>
        <w:rPr>
          <w:rFonts w:ascii="Arial" w:hAnsi="Arial" w:cs="Arial"/>
          <w:b/>
          <w:sz w:val="20"/>
          <w:szCs w:val="20"/>
        </w:rPr>
      </w:pPr>
      <w:r w:rsidRPr="00125446">
        <w:rPr>
          <w:rFonts w:ascii="Arial" w:hAnsi="Arial" w:cs="Arial"/>
          <w:b/>
          <w:sz w:val="20"/>
          <w:szCs w:val="20"/>
        </w:rPr>
        <w:t>Γ.Σ.Ε.Ε.</w:t>
      </w:r>
    </w:p>
    <w:bookmarkEnd w:id="0"/>
    <w:p w:rsidR="00CA607D" w:rsidRPr="00B23E97" w:rsidRDefault="00CA607D" w:rsidP="00CA607D">
      <w:pPr>
        <w:jc w:val="center"/>
        <w:rPr>
          <w:rFonts w:ascii="Arial" w:hAnsi="Arial" w:cs="Arial"/>
          <w:sz w:val="20"/>
          <w:szCs w:val="20"/>
        </w:rPr>
      </w:pPr>
      <w:r w:rsidRPr="00B23E97">
        <w:rPr>
          <w:rFonts w:ascii="Arial" w:hAnsi="Arial" w:cs="Arial"/>
          <w:sz w:val="20"/>
          <w:szCs w:val="20"/>
        </w:rPr>
        <w:t>(σταυροί απεριόριστοι)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464"/>
        <w:gridCol w:w="2369"/>
        <w:gridCol w:w="2386"/>
      </w:tblGrid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ΑΒΡΑΜΙΔΗΣ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ΑΝΤΩΝΙΟΣ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ΑΝΤΩΝΙΑΔΗΣ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ΒΟΜΒΑΣ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ΘΕΟΔΩΡΙΔΗΣ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ΔΗΜΟΣΘΕΝΗΣ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ΚΟΥΣΑΛΙΔΗΣ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ΘΕΟΔΩΡΟΣ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ΠΟΛΥΧΡΟΝΙΟΣ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ΚΥΡΓΙΑ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ΛΑΝΑΡΑ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ΕΥΘΥΜΙΟΣ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ΚΕΧΑΪΔΗΣ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ΗΛΙΑΣ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ΜΑΤΙΑΚΗΣ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ΜΙΧΑΗΛΙΔΗΣ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ΣΑΛΤΣΟΓΛΙΔΗΣ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ΤΡΙΑΝΤΑΦΥΛΛΟΥ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ΦΑΣΙΔΗΣ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B23E97" w:rsidRPr="00B23E97" w:rsidTr="00B23E97">
        <w:tc>
          <w:tcPr>
            <w:tcW w:w="1869" w:type="dxa"/>
          </w:tcPr>
          <w:p w:rsidR="00B23E97" w:rsidRPr="00B23E97" w:rsidRDefault="00B23E97" w:rsidP="00B23E9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464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ΧΑΤΖΟΓΛΟΥ</w:t>
            </w:r>
          </w:p>
        </w:tc>
        <w:tc>
          <w:tcPr>
            <w:tcW w:w="2369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386" w:type="dxa"/>
          </w:tcPr>
          <w:p w:rsidR="00B23E97" w:rsidRPr="00B23E97" w:rsidRDefault="00B23E97" w:rsidP="00CA607D">
            <w:pPr>
              <w:rPr>
                <w:rFonts w:ascii="Arial" w:hAnsi="Arial" w:cs="Arial"/>
                <w:sz w:val="20"/>
                <w:szCs w:val="20"/>
              </w:rPr>
            </w:pPr>
            <w:r w:rsidRPr="00B23E97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</w:tr>
    </w:tbl>
    <w:p w:rsidR="00CA607D" w:rsidRPr="00B23E97" w:rsidRDefault="00CA607D" w:rsidP="00CA607D">
      <w:pPr>
        <w:rPr>
          <w:rFonts w:ascii="Arial" w:hAnsi="Arial" w:cs="Arial"/>
          <w:sz w:val="20"/>
          <w:szCs w:val="20"/>
        </w:rPr>
      </w:pPr>
    </w:p>
    <w:sectPr w:rsidR="00CA607D" w:rsidRPr="00B23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7D"/>
    <w:rsid w:val="00125446"/>
    <w:rsid w:val="00143F3E"/>
    <w:rsid w:val="00B23E97"/>
    <w:rsid w:val="00C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96E0-9700-46B8-AE6C-91C9C73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2021-06-18T09:16:00Z</dcterms:created>
  <dcterms:modified xsi:type="dcterms:W3CDTF">2021-06-18T10:23:00Z</dcterms:modified>
</cp:coreProperties>
</file>